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CE804" w14:textId="77777777" w:rsidR="00127E1F" w:rsidRPr="00AA6FAD" w:rsidRDefault="00127E1F" w:rsidP="00C85052">
      <w:pPr>
        <w:jc w:val="center"/>
        <w:rPr>
          <w:rFonts w:ascii="AR楷書体M" w:eastAsia="AR楷書体M"/>
          <w:b/>
          <w:sz w:val="40"/>
          <w:szCs w:val="40"/>
        </w:rPr>
      </w:pPr>
      <w:r w:rsidRPr="00AA6FAD">
        <w:rPr>
          <w:rFonts w:ascii="AR楷書体M" w:eastAsia="AR楷書体M" w:hint="eastAsia"/>
          <w:b/>
          <w:sz w:val="40"/>
          <w:szCs w:val="40"/>
        </w:rPr>
        <w:t>ようこそ八幡町へ</w:t>
      </w:r>
    </w:p>
    <w:p w14:paraId="0E9DC2CA" w14:textId="77777777" w:rsidR="00127E1F" w:rsidRPr="00AA6FAD" w:rsidRDefault="00127E1F" w:rsidP="00C85052">
      <w:pPr>
        <w:jc w:val="center"/>
        <w:rPr>
          <w:b/>
          <w:sz w:val="28"/>
          <w:szCs w:val="28"/>
        </w:rPr>
      </w:pPr>
      <w:r w:rsidRPr="00AA6FAD">
        <w:rPr>
          <w:rFonts w:hint="eastAsia"/>
          <w:b/>
          <w:sz w:val="28"/>
          <w:szCs w:val="28"/>
        </w:rPr>
        <w:t xml:space="preserve">　　　　　　　　　　　　　　　　　　　　　八幡町内会</w:t>
      </w:r>
    </w:p>
    <w:p w14:paraId="5546710F" w14:textId="77777777" w:rsidR="00127E1F" w:rsidRPr="00AA6FAD" w:rsidRDefault="00127E1F">
      <w:pPr>
        <w:rPr>
          <w:b/>
        </w:rPr>
      </w:pPr>
    </w:p>
    <w:p w14:paraId="0A6C36B3" w14:textId="77777777" w:rsidR="00127E1F" w:rsidRPr="00AA6FAD" w:rsidRDefault="00127E1F">
      <w:pPr>
        <w:rPr>
          <w:b/>
          <w:sz w:val="24"/>
          <w:szCs w:val="24"/>
        </w:rPr>
      </w:pPr>
      <w:r w:rsidRPr="00AA6FAD">
        <w:rPr>
          <w:rFonts w:hint="eastAsia"/>
          <w:b/>
        </w:rPr>
        <w:t xml:space="preserve">　</w:t>
      </w:r>
      <w:r w:rsidRPr="00AA6FAD">
        <w:rPr>
          <w:rFonts w:hint="eastAsia"/>
          <w:b/>
          <w:sz w:val="24"/>
          <w:szCs w:val="24"/>
        </w:rPr>
        <w:t>このたびは、</w:t>
      </w:r>
      <w:r>
        <w:rPr>
          <w:rFonts w:hint="eastAsia"/>
          <w:b/>
          <w:sz w:val="24"/>
          <w:szCs w:val="24"/>
        </w:rPr>
        <w:t>八幡町に転入され</w:t>
      </w:r>
      <w:r w:rsidRPr="00AA6FAD">
        <w:rPr>
          <w:rFonts w:hint="eastAsia"/>
          <w:b/>
          <w:sz w:val="24"/>
          <w:szCs w:val="24"/>
        </w:rPr>
        <w:t>八幡町内会にご加入いただきまして誠にありがとうございます。</w:t>
      </w:r>
    </w:p>
    <w:p w14:paraId="747B3A3B" w14:textId="77777777" w:rsidR="00127E1F" w:rsidRPr="00AA6FAD" w:rsidRDefault="00127E1F">
      <w:pPr>
        <w:rPr>
          <w:b/>
          <w:sz w:val="24"/>
          <w:szCs w:val="24"/>
        </w:rPr>
      </w:pPr>
      <w:r w:rsidRPr="00AA6FAD">
        <w:rPr>
          <w:rFonts w:hint="eastAsia"/>
          <w:b/>
          <w:sz w:val="24"/>
          <w:szCs w:val="24"/>
        </w:rPr>
        <w:t xml:space="preserve">　八幡町内会のことについてのご案内を作成しましたので、ご参照いただけましたら幸いです。</w:t>
      </w:r>
    </w:p>
    <w:p w14:paraId="3675D508" w14:textId="77777777" w:rsidR="00127E1F" w:rsidRPr="00AA6FAD" w:rsidRDefault="00127E1F">
      <w:pPr>
        <w:rPr>
          <w:b/>
        </w:rPr>
      </w:pPr>
    </w:p>
    <w:p w14:paraId="617A6773" w14:textId="77777777" w:rsidR="00127E1F" w:rsidRPr="00AA6FAD" w:rsidRDefault="00127E1F" w:rsidP="006742EE">
      <w:pPr>
        <w:ind w:leftChars="50" w:left="316" w:hangingChars="100" w:hanging="211"/>
        <w:rPr>
          <w:b/>
          <w:szCs w:val="21"/>
        </w:rPr>
      </w:pPr>
      <w:r w:rsidRPr="00AA6FAD">
        <w:rPr>
          <w:rFonts w:hint="eastAsia"/>
          <w:b/>
          <w:szCs w:val="21"/>
        </w:rPr>
        <w:t>・八幡町は、八幡宮</w:t>
      </w:r>
      <w:r w:rsidRPr="00AA6FAD">
        <w:rPr>
          <w:b/>
          <w:szCs w:val="21"/>
        </w:rPr>
        <w:t>(</w:t>
      </w:r>
      <w:r w:rsidRPr="00AA6FAD">
        <w:rPr>
          <w:rFonts w:hint="eastAsia"/>
          <w:b/>
          <w:szCs w:val="21"/>
        </w:rPr>
        <w:t>国の重要文化財</w:t>
      </w:r>
      <w:r w:rsidRPr="00AA6FAD">
        <w:rPr>
          <w:b/>
          <w:szCs w:val="21"/>
        </w:rPr>
        <w:t>)</w:t>
      </w:r>
      <w:r w:rsidRPr="00AA6FAD">
        <w:rPr>
          <w:rFonts w:hint="eastAsia"/>
          <w:b/>
          <w:szCs w:val="21"/>
        </w:rPr>
        <w:t>、三河国分尼寺跡地の史跡公園、三河国分寺跡地の史跡公園</w:t>
      </w:r>
      <w:r w:rsidRPr="00AA6FAD">
        <w:rPr>
          <w:b/>
          <w:szCs w:val="21"/>
        </w:rPr>
        <w:t>(</w:t>
      </w:r>
      <w:r w:rsidRPr="00AA6FAD">
        <w:rPr>
          <w:rFonts w:hint="eastAsia"/>
          <w:b/>
          <w:szCs w:val="21"/>
        </w:rPr>
        <w:t>今後整備予定</w:t>
      </w:r>
      <w:r w:rsidRPr="00AA6FAD">
        <w:rPr>
          <w:b/>
          <w:szCs w:val="21"/>
        </w:rPr>
        <w:t>)</w:t>
      </w:r>
      <w:r w:rsidRPr="00AA6FAD">
        <w:rPr>
          <w:rFonts w:hint="eastAsia"/>
          <w:b/>
          <w:szCs w:val="21"/>
        </w:rPr>
        <w:t>を中心にして、西側には西古瀬川</w:t>
      </w:r>
      <w:r w:rsidRPr="00AA6FAD">
        <w:rPr>
          <w:b/>
          <w:szCs w:val="21"/>
        </w:rPr>
        <w:t>(</w:t>
      </w:r>
      <w:r w:rsidRPr="00AA6FAD">
        <w:rPr>
          <w:rFonts w:hint="eastAsia"/>
          <w:b/>
          <w:szCs w:val="21"/>
        </w:rPr>
        <w:t>さいこせがわ</w:t>
      </w:r>
      <w:r w:rsidRPr="00AA6FAD">
        <w:rPr>
          <w:b/>
          <w:szCs w:val="21"/>
        </w:rPr>
        <w:t>)</w:t>
      </w:r>
      <w:r w:rsidRPr="00AA6FAD">
        <w:rPr>
          <w:rFonts w:hint="eastAsia"/>
          <w:b/>
          <w:szCs w:val="21"/>
        </w:rPr>
        <w:t>が流れています。</w:t>
      </w:r>
    </w:p>
    <w:p w14:paraId="2FDF94EC" w14:textId="6D82BA71" w:rsidR="00127E1F" w:rsidRPr="00AA6FAD" w:rsidRDefault="007A690D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　　</w:t>
      </w:r>
      <w:r>
        <w:rPr>
          <w:b/>
          <w:noProof/>
          <w:szCs w:val="21"/>
        </w:rPr>
        <w:drawing>
          <wp:inline distT="0" distB="0" distL="0" distR="0" wp14:anchorId="5B97EE38" wp14:editId="49D611BA">
            <wp:extent cx="2981325" cy="1503634"/>
            <wp:effectExtent l="0" t="0" r="0" b="19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280" cy="1549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1474D" w14:textId="45EA3392" w:rsidR="00127E1F" w:rsidRPr="00AA6FAD" w:rsidRDefault="00127E1F">
      <w:pPr>
        <w:rPr>
          <w:b/>
          <w:szCs w:val="21"/>
        </w:rPr>
      </w:pPr>
      <w:r w:rsidRPr="00AA6FAD">
        <w:rPr>
          <w:b/>
          <w:szCs w:val="21"/>
        </w:rPr>
        <w:t xml:space="preserve"> </w:t>
      </w:r>
      <w:r w:rsidRPr="00AA6FAD">
        <w:rPr>
          <w:rFonts w:hint="eastAsia"/>
          <w:b/>
          <w:szCs w:val="21"/>
        </w:rPr>
        <w:t>・西古瀬川の堤防には、両側に１５０本の河津桜が</w:t>
      </w:r>
      <w:r w:rsidR="007A690D">
        <w:rPr>
          <w:rFonts w:hint="eastAsia"/>
          <w:b/>
          <w:szCs w:val="21"/>
        </w:rPr>
        <w:t>２</w:t>
      </w:r>
      <w:r w:rsidRPr="00AA6FAD">
        <w:rPr>
          <w:rFonts w:hint="eastAsia"/>
          <w:b/>
          <w:szCs w:val="21"/>
        </w:rPr>
        <w:t>月</w:t>
      </w:r>
      <w:r w:rsidR="007A690D">
        <w:rPr>
          <w:rFonts w:hint="eastAsia"/>
          <w:b/>
          <w:szCs w:val="21"/>
        </w:rPr>
        <w:t>下</w:t>
      </w:r>
      <w:r w:rsidRPr="00AA6FAD">
        <w:rPr>
          <w:rFonts w:hint="eastAsia"/>
          <w:b/>
          <w:szCs w:val="21"/>
        </w:rPr>
        <w:t>旬には満開となります。</w:t>
      </w:r>
    </w:p>
    <w:p w14:paraId="7F5EE2EC" w14:textId="44409783" w:rsidR="00127E1F" w:rsidRPr="00AA6FAD" w:rsidRDefault="00127E1F">
      <w:pPr>
        <w:rPr>
          <w:b/>
          <w:szCs w:val="21"/>
        </w:rPr>
      </w:pPr>
      <w:r w:rsidRPr="00AA6FAD">
        <w:rPr>
          <w:b/>
          <w:szCs w:val="21"/>
        </w:rPr>
        <w:t xml:space="preserve"> </w:t>
      </w:r>
      <w:r w:rsidRPr="00AA6FAD">
        <w:rPr>
          <w:rFonts w:hint="eastAsia"/>
          <w:b/>
          <w:szCs w:val="21"/>
        </w:rPr>
        <w:t>・この堤防は、遊歩道として整備されています、散歩やジョギング等にご利用ください。</w:t>
      </w:r>
    </w:p>
    <w:p w14:paraId="76346188" w14:textId="77777777" w:rsidR="00127E1F" w:rsidRPr="00AA6FAD" w:rsidRDefault="00127E1F">
      <w:pPr>
        <w:rPr>
          <w:b/>
          <w:szCs w:val="21"/>
        </w:rPr>
      </w:pPr>
    </w:p>
    <w:p w14:paraId="528E8A87" w14:textId="77777777" w:rsidR="00127E1F" w:rsidRPr="00AA6FAD" w:rsidRDefault="00127E1F">
      <w:pPr>
        <w:rPr>
          <w:b/>
          <w:sz w:val="22"/>
        </w:rPr>
      </w:pPr>
      <w:r w:rsidRPr="00AA6FAD">
        <w:rPr>
          <w:rFonts w:hint="eastAsia"/>
          <w:b/>
          <w:sz w:val="22"/>
        </w:rPr>
        <w:t>１　八幡町内会の嶋</w:t>
      </w:r>
      <w:r w:rsidRPr="00AA6FAD">
        <w:rPr>
          <w:b/>
          <w:sz w:val="22"/>
        </w:rPr>
        <w:t>(</w:t>
      </w:r>
      <w:r w:rsidRPr="00AA6FAD">
        <w:rPr>
          <w:rFonts w:hint="eastAsia"/>
          <w:b/>
          <w:sz w:val="22"/>
        </w:rPr>
        <w:t>しま</w:t>
      </w:r>
      <w:r w:rsidRPr="00AA6FAD">
        <w:rPr>
          <w:b/>
          <w:sz w:val="22"/>
        </w:rPr>
        <w:t>)</w:t>
      </w:r>
      <w:r w:rsidRPr="00AA6FAD">
        <w:rPr>
          <w:rFonts w:hint="eastAsia"/>
          <w:b/>
          <w:sz w:val="22"/>
        </w:rPr>
        <w:t>と組</w:t>
      </w:r>
    </w:p>
    <w:p w14:paraId="63984688" w14:textId="3C93DF4E" w:rsidR="00127E1F" w:rsidRPr="00AA6FAD" w:rsidRDefault="00127E1F" w:rsidP="007A690D">
      <w:pPr>
        <w:ind w:leftChars="229" w:left="702" w:hangingChars="100" w:hanging="221"/>
        <w:rPr>
          <w:b/>
          <w:sz w:val="22"/>
        </w:rPr>
      </w:pPr>
      <w:r w:rsidRPr="00AA6FAD">
        <w:rPr>
          <w:rFonts w:hint="eastAsia"/>
          <w:b/>
          <w:sz w:val="22"/>
        </w:rPr>
        <w:t>〇八幡町内会は、約</w:t>
      </w:r>
      <w:r w:rsidRPr="00AA6FAD">
        <w:rPr>
          <w:b/>
          <w:sz w:val="22"/>
        </w:rPr>
        <w:t>1,</w:t>
      </w:r>
      <w:r w:rsidRPr="00AA6FAD">
        <w:rPr>
          <w:rFonts w:hint="eastAsia"/>
          <w:b/>
          <w:sz w:val="22"/>
        </w:rPr>
        <w:t>３００世帯が</w:t>
      </w:r>
      <w:r w:rsidRPr="00AA6FAD">
        <w:rPr>
          <w:b/>
          <w:sz w:val="22"/>
        </w:rPr>
        <w:t>(</w:t>
      </w:r>
      <w:r w:rsidRPr="00AA6FAD">
        <w:rPr>
          <w:rFonts w:hint="eastAsia"/>
          <w:b/>
          <w:sz w:val="22"/>
        </w:rPr>
        <w:t>この他に、アパートや事業所もあります</w:t>
      </w:r>
      <w:r w:rsidRPr="00AA6FAD">
        <w:rPr>
          <w:b/>
          <w:sz w:val="22"/>
        </w:rPr>
        <w:t>)</w:t>
      </w:r>
      <w:r w:rsidRPr="00AA6FAD">
        <w:rPr>
          <w:rFonts w:hint="eastAsia"/>
          <w:b/>
          <w:sz w:val="22"/>
        </w:rPr>
        <w:t>加入されております。</w:t>
      </w:r>
      <w:r w:rsidR="007A690D">
        <w:rPr>
          <w:rFonts w:hint="eastAsia"/>
          <w:b/>
          <w:sz w:val="22"/>
        </w:rPr>
        <w:t>大規模な町内会ですので</w:t>
      </w:r>
      <w:r w:rsidRPr="00AA6FAD">
        <w:rPr>
          <w:rFonts w:hint="eastAsia"/>
          <w:b/>
          <w:sz w:val="22"/>
        </w:rPr>
        <w:t>、下のように５つ嶋</w:t>
      </w:r>
      <w:r w:rsidRPr="00AA6FAD">
        <w:rPr>
          <w:b/>
          <w:sz w:val="22"/>
        </w:rPr>
        <w:t>(</w:t>
      </w:r>
      <w:r w:rsidRPr="00AA6FAD">
        <w:rPr>
          <w:rFonts w:hint="eastAsia"/>
          <w:b/>
          <w:sz w:val="22"/>
        </w:rPr>
        <w:t>しま</w:t>
      </w:r>
      <w:r w:rsidRPr="00AA6FAD">
        <w:rPr>
          <w:b/>
          <w:sz w:val="22"/>
        </w:rPr>
        <w:t>)</w:t>
      </w:r>
      <w:r w:rsidRPr="00AA6FAD">
        <w:rPr>
          <w:rFonts w:hint="eastAsia"/>
          <w:b/>
          <w:sz w:val="22"/>
        </w:rPr>
        <w:t>に</w:t>
      </w:r>
      <w:r w:rsidR="007A690D">
        <w:rPr>
          <w:rFonts w:hint="eastAsia"/>
          <w:b/>
          <w:sz w:val="22"/>
        </w:rPr>
        <w:t>細分し運営しています。５</w:t>
      </w:r>
      <w:r w:rsidRPr="00AA6FAD">
        <w:rPr>
          <w:rFonts w:hint="eastAsia"/>
          <w:b/>
          <w:sz w:val="22"/>
        </w:rPr>
        <w:t>つの嶋</w:t>
      </w:r>
      <w:r w:rsidR="007A690D">
        <w:rPr>
          <w:rFonts w:hint="eastAsia"/>
          <w:b/>
          <w:sz w:val="22"/>
        </w:rPr>
        <w:t>には町内会の単位である組（</w:t>
      </w:r>
      <w:r w:rsidRPr="00AA6FAD">
        <w:rPr>
          <w:rFonts w:hint="eastAsia"/>
          <w:b/>
          <w:sz w:val="22"/>
        </w:rPr>
        <w:t>約１４０組</w:t>
      </w:r>
      <w:r w:rsidR="007A690D">
        <w:rPr>
          <w:rFonts w:hint="eastAsia"/>
          <w:b/>
          <w:sz w:val="22"/>
        </w:rPr>
        <w:t>）</w:t>
      </w:r>
      <w:r w:rsidRPr="00AA6FAD">
        <w:rPr>
          <w:rFonts w:hint="eastAsia"/>
          <w:b/>
          <w:sz w:val="22"/>
        </w:rPr>
        <w:t>に分けられています。</w:t>
      </w:r>
      <w:r w:rsidR="007A690D">
        <w:rPr>
          <w:rFonts w:hint="eastAsia"/>
          <w:b/>
          <w:sz w:val="22"/>
        </w:rPr>
        <w:t xml:space="preserve">　　　　　　　　　　　　　　　　　　　　</w:t>
      </w:r>
      <w:r w:rsidRPr="00AA6FAD">
        <w:rPr>
          <w:b/>
          <w:sz w:val="22"/>
        </w:rPr>
        <w:t>(</w:t>
      </w:r>
      <w:r w:rsidRPr="00AA6FAD">
        <w:rPr>
          <w:rFonts w:hint="eastAsia"/>
          <w:b/>
          <w:sz w:val="22"/>
        </w:rPr>
        <w:t>２０</w:t>
      </w:r>
      <w:r w:rsidR="00D90764">
        <w:rPr>
          <w:rFonts w:hint="eastAsia"/>
          <w:b/>
          <w:sz w:val="22"/>
        </w:rPr>
        <w:t>２</w:t>
      </w:r>
      <w:r w:rsidR="00472D99">
        <w:rPr>
          <w:rFonts w:hint="eastAsia"/>
          <w:b/>
          <w:sz w:val="22"/>
        </w:rPr>
        <w:t>２</w:t>
      </w:r>
      <w:r w:rsidRPr="00AA6FAD">
        <w:rPr>
          <w:rFonts w:hint="eastAsia"/>
          <w:b/>
          <w:sz w:val="22"/>
        </w:rPr>
        <w:t>年３月現在</w:t>
      </w:r>
      <w:r w:rsidRPr="00AA6FAD">
        <w:rPr>
          <w:b/>
          <w:sz w:val="22"/>
        </w:rPr>
        <w:t>)</w:t>
      </w:r>
    </w:p>
    <w:p w14:paraId="63D6A832" w14:textId="77777777" w:rsidR="00127E1F" w:rsidRPr="00AA6FAD" w:rsidRDefault="00127E1F" w:rsidP="00AA6FAD">
      <w:pPr>
        <w:ind w:left="663" w:hangingChars="300" w:hanging="663"/>
        <w:rPr>
          <w:b/>
          <w:sz w:val="22"/>
        </w:rPr>
      </w:pPr>
      <w:r w:rsidRPr="00AA6FAD">
        <w:rPr>
          <w:rFonts w:hint="eastAsia"/>
          <w:b/>
          <w:sz w:val="22"/>
        </w:rPr>
        <w:t xml:space="preserve">　　　①市</w:t>
      </w:r>
      <w:r w:rsidRPr="00AA6FAD">
        <w:rPr>
          <w:b/>
          <w:sz w:val="22"/>
        </w:rPr>
        <w:t xml:space="preserve"> </w:t>
      </w:r>
      <w:r w:rsidRPr="00AA6FAD">
        <w:rPr>
          <w:rFonts w:hint="eastAsia"/>
          <w:b/>
          <w:sz w:val="22"/>
        </w:rPr>
        <w:t>場</w:t>
      </w:r>
      <w:r w:rsidRPr="00AA6FAD">
        <w:rPr>
          <w:b/>
          <w:sz w:val="22"/>
        </w:rPr>
        <w:t xml:space="preserve"> </w:t>
      </w:r>
      <w:r w:rsidRPr="00AA6FAD">
        <w:rPr>
          <w:rFonts w:hint="eastAsia"/>
          <w:b/>
          <w:sz w:val="22"/>
        </w:rPr>
        <w:t>嶋…約２００世帯・２７組…八幡宮周辺から西古瀬川の両側まで</w:t>
      </w:r>
    </w:p>
    <w:p w14:paraId="3CFF695F" w14:textId="77777777" w:rsidR="00127E1F" w:rsidRPr="00AA6FAD" w:rsidRDefault="00127E1F" w:rsidP="00AA6FAD">
      <w:pPr>
        <w:ind w:left="663" w:hangingChars="300" w:hanging="663"/>
        <w:rPr>
          <w:b/>
          <w:sz w:val="22"/>
        </w:rPr>
      </w:pPr>
      <w:r w:rsidRPr="00AA6FAD">
        <w:rPr>
          <w:rFonts w:hint="eastAsia"/>
          <w:b/>
          <w:sz w:val="22"/>
        </w:rPr>
        <w:t xml:space="preserve">　　　②本</w:t>
      </w:r>
      <w:r w:rsidRPr="00AA6FAD">
        <w:rPr>
          <w:b/>
          <w:sz w:val="22"/>
        </w:rPr>
        <w:t xml:space="preserve"> </w:t>
      </w:r>
      <w:r w:rsidRPr="00AA6FAD">
        <w:rPr>
          <w:rFonts w:hint="eastAsia"/>
          <w:b/>
          <w:sz w:val="22"/>
        </w:rPr>
        <w:t>郷</w:t>
      </w:r>
      <w:r w:rsidRPr="00AA6FAD">
        <w:rPr>
          <w:b/>
          <w:sz w:val="22"/>
        </w:rPr>
        <w:t xml:space="preserve"> </w:t>
      </w:r>
      <w:r w:rsidRPr="00AA6FAD">
        <w:rPr>
          <w:rFonts w:hint="eastAsia"/>
          <w:b/>
          <w:sz w:val="22"/>
        </w:rPr>
        <w:t>嶋…　　２０世帯・　２組…八幡宮周辺</w:t>
      </w:r>
    </w:p>
    <w:p w14:paraId="2D7A27DF" w14:textId="2BE774C2" w:rsidR="00127E1F" w:rsidRPr="00AA6FAD" w:rsidRDefault="00127E1F" w:rsidP="00AA6FAD">
      <w:pPr>
        <w:ind w:left="663" w:hangingChars="300" w:hanging="663"/>
        <w:rPr>
          <w:b/>
          <w:sz w:val="22"/>
        </w:rPr>
      </w:pPr>
      <w:r w:rsidRPr="00AA6FAD">
        <w:rPr>
          <w:rFonts w:hint="eastAsia"/>
          <w:b/>
          <w:sz w:val="22"/>
        </w:rPr>
        <w:t xml:space="preserve">　　　③新</w:t>
      </w:r>
      <w:r w:rsidRPr="00AA6FAD">
        <w:rPr>
          <w:b/>
          <w:sz w:val="22"/>
        </w:rPr>
        <w:t xml:space="preserve"> </w:t>
      </w:r>
      <w:r w:rsidRPr="00AA6FAD">
        <w:rPr>
          <w:rFonts w:hint="eastAsia"/>
          <w:b/>
          <w:sz w:val="22"/>
        </w:rPr>
        <w:t>屋</w:t>
      </w:r>
      <w:r w:rsidRPr="00AA6FAD">
        <w:rPr>
          <w:b/>
          <w:sz w:val="22"/>
        </w:rPr>
        <w:t xml:space="preserve"> </w:t>
      </w:r>
      <w:r w:rsidRPr="00AA6FAD">
        <w:rPr>
          <w:rFonts w:hint="eastAsia"/>
          <w:b/>
          <w:sz w:val="22"/>
        </w:rPr>
        <w:t>嶋…約３３０世帯・３</w:t>
      </w:r>
      <w:r w:rsidR="00D90764">
        <w:rPr>
          <w:rFonts w:hint="eastAsia"/>
          <w:b/>
          <w:sz w:val="22"/>
        </w:rPr>
        <w:t>４</w:t>
      </w:r>
      <w:r w:rsidRPr="00AA6FAD">
        <w:rPr>
          <w:rFonts w:hint="eastAsia"/>
          <w:b/>
          <w:sz w:val="22"/>
        </w:rPr>
        <w:t>組…西古瀬川周辺から八南小近くまで</w:t>
      </w:r>
    </w:p>
    <w:p w14:paraId="42585EFE" w14:textId="426EA3E5" w:rsidR="00127E1F" w:rsidRPr="00AA6FAD" w:rsidRDefault="00127E1F" w:rsidP="00AA6FAD">
      <w:pPr>
        <w:ind w:left="663" w:hangingChars="300" w:hanging="663"/>
        <w:rPr>
          <w:b/>
          <w:sz w:val="22"/>
        </w:rPr>
      </w:pPr>
      <w:r w:rsidRPr="00AA6FAD">
        <w:rPr>
          <w:rFonts w:hint="eastAsia"/>
          <w:b/>
          <w:sz w:val="22"/>
        </w:rPr>
        <w:t xml:space="preserve">　　　④西赤土嶋…約</w:t>
      </w:r>
      <w:r w:rsidR="00D90764">
        <w:rPr>
          <w:rFonts w:hint="eastAsia"/>
          <w:b/>
          <w:sz w:val="22"/>
        </w:rPr>
        <w:t>２</w:t>
      </w:r>
      <w:r w:rsidR="00472D99">
        <w:rPr>
          <w:rFonts w:hint="eastAsia"/>
          <w:b/>
          <w:sz w:val="22"/>
        </w:rPr>
        <w:t>３</w:t>
      </w:r>
      <w:r w:rsidR="00D90764">
        <w:rPr>
          <w:rFonts w:hint="eastAsia"/>
          <w:b/>
          <w:sz w:val="22"/>
        </w:rPr>
        <w:t>０</w:t>
      </w:r>
      <w:r w:rsidRPr="00AA6FAD">
        <w:rPr>
          <w:rFonts w:hint="eastAsia"/>
          <w:b/>
          <w:sz w:val="22"/>
        </w:rPr>
        <w:t>世帯・</w:t>
      </w:r>
      <w:r w:rsidR="00D90764">
        <w:rPr>
          <w:rFonts w:hint="eastAsia"/>
          <w:b/>
          <w:sz w:val="22"/>
        </w:rPr>
        <w:t>２１</w:t>
      </w:r>
      <w:r w:rsidRPr="00AA6FAD">
        <w:rPr>
          <w:rFonts w:hint="eastAsia"/>
          <w:b/>
          <w:sz w:val="22"/>
        </w:rPr>
        <w:t>組…大池周辺から姫街道周辺まで</w:t>
      </w:r>
    </w:p>
    <w:p w14:paraId="53410CF7" w14:textId="526511D2" w:rsidR="00127E1F" w:rsidRPr="00AA6FAD" w:rsidRDefault="00127E1F" w:rsidP="00AA6FAD">
      <w:pPr>
        <w:ind w:left="663" w:hangingChars="300" w:hanging="663"/>
        <w:rPr>
          <w:b/>
          <w:sz w:val="22"/>
        </w:rPr>
      </w:pPr>
      <w:r w:rsidRPr="00AA6FAD">
        <w:rPr>
          <w:rFonts w:hint="eastAsia"/>
          <w:b/>
          <w:sz w:val="22"/>
        </w:rPr>
        <w:t xml:space="preserve">　　　⑤弥五郎嶋…約５</w:t>
      </w:r>
      <w:r w:rsidR="00D90764">
        <w:rPr>
          <w:rFonts w:hint="eastAsia"/>
          <w:b/>
          <w:sz w:val="22"/>
        </w:rPr>
        <w:t>０</w:t>
      </w:r>
      <w:r w:rsidRPr="00AA6FAD">
        <w:rPr>
          <w:rFonts w:hint="eastAsia"/>
          <w:b/>
          <w:sz w:val="22"/>
        </w:rPr>
        <w:t>０世帯・５</w:t>
      </w:r>
      <w:r w:rsidR="00D90764">
        <w:rPr>
          <w:rFonts w:hint="eastAsia"/>
          <w:b/>
          <w:sz w:val="22"/>
        </w:rPr>
        <w:t>３</w:t>
      </w:r>
      <w:r w:rsidRPr="00AA6FAD">
        <w:rPr>
          <w:rFonts w:hint="eastAsia"/>
          <w:b/>
          <w:sz w:val="22"/>
        </w:rPr>
        <w:t>組…八幡駅周辺からカーマ八幡店周辺まで</w:t>
      </w:r>
    </w:p>
    <w:p w14:paraId="019B3FA5" w14:textId="7BB6F181" w:rsidR="00127E1F" w:rsidRDefault="00127E1F" w:rsidP="00AA6FAD">
      <w:pPr>
        <w:ind w:left="663" w:hangingChars="300" w:hanging="663"/>
        <w:rPr>
          <w:b/>
          <w:sz w:val="24"/>
          <w:szCs w:val="24"/>
        </w:rPr>
      </w:pPr>
      <w:r w:rsidRPr="00AA6FAD">
        <w:rPr>
          <w:rFonts w:hint="eastAsia"/>
          <w:b/>
          <w:sz w:val="22"/>
        </w:rPr>
        <w:t xml:space="preserve">　　※したがって、転入された場合には、</w:t>
      </w:r>
      <w:r w:rsidRPr="00AA6FAD">
        <w:rPr>
          <w:rFonts w:ascii="ＭＳ ゴシック" w:eastAsia="ＭＳ ゴシック" w:hAnsi="ＭＳ ゴシック" w:hint="eastAsia"/>
          <w:b/>
          <w:sz w:val="22"/>
        </w:rPr>
        <w:t>担当の組長さんに</w:t>
      </w:r>
      <w:r w:rsidRPr="00AA6FAD">
        <w:rPr>
          <w:rFonts w:hint="eastAsia"/>
          <w:b/>
          <w:sz w:val="22"/>
        </w:rPr>
        <w:t>ご自宅の「</w:t>
      </w:r>
      <w:r w:rsidRPr="00AA6FAD">
        <w:rPr>
          <w:rFonts w:ascii="ＭＳ ゴシック" w:eastAsia="ＭＳ ゴシック" w:hAnsi="ＭＳ ゴシック" w:hint="eastAsia"/>
          <w:b/>
          <w:sz w:val="22"/>
        </w:rPr>
        <w:t>嶋名と組番号</w:t>
      </w:r>
      <w:r w:rsidRPr="00AA6FAD">
        <w:rPr>
          <w:rFonts w:hint="eastAsia"/>
          <w:b/>
          <w:sz w:val="22"/>
        </w:rPr>
        <w:t>」を、ご確認いただきますようにお願いします</w:t>
      </w:r>
      <w:r w:rsidRPr="00AA6FAD">
        <w:rPr>
          <w:rFonts w:hint="eastAsia"/>
          <w:b/>
          <w:sz w:val="24"/>
          <w:szCs w:val="24"/>
        </w:rPr>
        <w:t>。</w:t>
      </w:r>
    </w:p>
    <w:p w14:paraId="345BD0E8" w14:textId="77777777" w:rsidR="00BA6350" w:rsidRPr="00AA6FAD" w:rsidRDefault="00BA6350" w:rsidP="00AA6FAD">
      <w:pPr>
        <w:ind w:left="632" w:hangingChars="300" w:hanging="632"/>
        <w:rPr>
          <w:b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127E1F" w:rsidRPr="00AA6FAD" w14:paraId="2A13FDFF" w14:textId="77777777" w:rsidTr="0007147A">
        <w:trPr>
          <w:trHeight w:val="1797"/>
        </w:trPr>
        <w:tc>
          <w:tcPr>
            <w:tcW w:w="8460" w:type="dxa"/>
          </w:tcPr>
          <w:p w14:paraId="3BE53D3C" w14:textId="77777777" w:rsidR="00127E1F" w:rsidRPr="00AA6FAD" w:rsidRDefault="00127E1F" w:rsidP="0007147A">
            <w:pPr>
              <w:rPr>
                <w:b/>
                <w:sz w:val="24"/>
                <w:szCs w:val="24"/>
              </w:rPr>
            </w:pPr>
            <w:r w:rsidRPr="00AA6FAD">
              <w:rPr>
                <w:rFonts w:hint="eastAsia"/>
                <w:b/>
              </w:rPr>
              <w:t xml:space="preserve">　　　　　　　　　　　　　　　</w:t>
            </w:r>
            <w:r w:rsidRPr="00AA6FAD">
              <w:rPr>
                <w:rFonts w:hint="eastAsia"/>
                <w:b/>
                <w:sz w:val="40"/>
                <w:szCs w:val="40"/>
              </w:rPr>
              <w:t xml:space="preserve">　様　</w:t>
            </w:r>
            <w:r w:rsidRPr="00AA6FAD">
              <w:rPr>
                <w:b/>
                <w:sz w:val="40"/>
                <w:szCs w:val="40"/>
              </w:rPr>
              <w:t xml:space="preserve"> </w:t>
            </w:r>
            <w:r w:rsidRPr="00AA6FAD">
              <w:rPr>
                <w:rFonts w:hint="eastAsia"/>
                <w:b/>
                <w:sz w:val="24"/>
                <w:szCs w:val="24"/>
              </w:rPr>
              <w:t>あなたの八幡町内会の所属は、</w:t>
            </w:r>
          </w:p>
          <w:p w14:paraId="646B0BA6" w14:textId="77777777" w:rsidR="00127E1F" w:rsidRPr="00AA6FAD" w:rsidRDefault="00127E1F" w:rsidP="0007147A">
            <w:pPr>
              <w:rPr>
                <w:b/>
                <w:sz w:val="24"/>
                <w:szCs w:val="24"/>
              </w:rPr>
            </w:pPr>
          </w:p>
          <w:p w14:paraId="79AAD756" w14:textId="77777777" w:rsidR="00127E1F" w:rsidRPr="00AA6FAD" w:rsidRDefault="00127E1F" w:rsidP="0007147A">
            <w:pPr>
              <w:rPr>
                <w:b/>
              </w:rPr>
            </w:pPr>
            <w:r w:rsidRPr="00AA6FAD">
              <w:rPr>
                <w:rFonts w:hint="eastAsia"/>
                <w:b/>
              </w:rPr>
              <w:t xml:space="preserve">　　　　　　　　　</w:t>
            </w:r>
            <w:r w:rsidRPr="00AA6FAD">
              <w:rPr>
                <w:rFonts w:hint="eastAsia"/>
                <w:b/>
                <w:u w:val="double"/>
              </w:rPr>
              <w:t xml:space="preserve">　　　　　　　　　　　　</w:t>
            </w:r>
            <w:r w:rsidRPr="00AA6FAD">
              <w:rPr>
                <w:rFonts w:hint="eastAsia"/>
                <w:b/>
                <w:sz w:val="36"/>
                <w:szCs w:val="36"/>
                <w:u w:val="double"/>
              </w:rPr>
              <w:t>嶋　　　　　　組</w:t>
            </w:r>
            <w:r w:rsidRPr="00AA6FAD">
              <w:rPr>
                <w:rFonts w:hint="eastAsia"/>
                <w:b/>
              </w:rPr>
              <w:t>です。</w:t>
            </w:r>
          </w:p>
        </w:tc>
      </w:tr>
    </w:tbl>
    <w:p w14:paraId="5C03EDEF" w14:textId="36740465" w:rsidR="00127E1F" w:rsidRPr="00AA6FAD" w:rsidRDefault="00127E1F">
      <w:pPr>
        <w:rPr>
          <w:b/>
          <w:sz w:val="22"/>
        </w:rPr>
      </w:pPr>
      <w:r w:rsidRPr="00AA6FAD">
        <w:rPr>
          <w:rFonts w:hint="eastAsia"/>
          <w:b/>
          <w:sz w:val="22"/>
        </w:rPr>
        <w:lastRenderedPageBreak/>
        <w:t>２　八幡町内会の組織等</w:t>
      </w:r>
    </w:p>
    <w:p w14:paraId="1DCBE2E9" w14:textId="026AFB4C" w:rsidR="00127E1F" w:rsidRPr="00AA6FAD" w:rsidRDefault="00127E1F" w:rsidP="00D612A6">
      <w:pPr>
        <w:ind w:left="663" w:hangingChars="300" w:hanging="663"/>
        <w:rPr>
          <w:b/>
          <w:sz w:val="22"/>
        </w:rPr>
      </w:pPr>
      <w:r w:rsidRPr="00AA6FAD">
        <w:rPr>
          <w:rFonts w:hint="eastAsia"/>
          <w:b/>
          <w:sz w:val="22"/>
        </w:rPr>
        <w:t xml:space="preserve">　　〇八幡町内会は、区長・副区長・会計の三役が、</w:t>
      </w:r>
      <w:r w:rsidR="00843A1D">
        <w:rPr>
          <w:rFonts w:hint="eastAsia"/>
          <w:b/>
          <w:sz w:val="22"/>
        </w:rPr>
        <w:t>運営の事務を担当し</w:t>
      </w:r>
      <w:r w:rsidRPr="00AA6FAD">
        <w:rPr>
          <w:rFonts w:hint="eastAsia"/>
          <w:b/>
          <w:sz w:val="22"/>
        </w:rPr>
        <w:t>ています。</w:t>
      </w:r>
      <w:r w:rsidR="00D612A6">
        <w:rPr>
          <w:rFonts w:hint="eastAsia"/>
          <w:b/>
          <w:sz w:val="22"/>
        </w:rPr>
        <w:t>また、</w:t>
      </w:r>
      <w:r w:rsidR="00D612A6" w:rsidRPr="00AA6FAD">
        <w:rPr>
          <w:rFonts w:hint="eastAsia"/>
          <w:b/>
          <w:sz w:val="22"/>
        </w:rPr>
        <w:t>監事が</w:t>
      </w:r>
      <w:r w:rsidR="00843A1D">
        <w:rPr>
          <w:rFonts w:hint="eastAsia"/>
          <w:b/>
          <w:sz w:val="22"/>
        </w:rPr>
        <w:t>２</w:t>
      </w:r>
      <w:r w:rsidR="00D612A6" w:rsidRPr="00AA6FAD">
        <w:rPr>
          <w:rFonts w:hint="eastAsia"/>
          <w:b/>
          <w:sz w:val="22"/>
        </w:rPr>
        <w:t>名</w:t>
      </w:r>
      <w:r w:rsidR="00843A1D">
        <w:rPr>
          <w:rFonts w:hint="eastAsia"/>
          <w:b/>
          <w:sz w:val="22"/>
        </w:rPr>
        <w:t>おり、</w:t>
      </w:r>
      <w:r w:rsidR="00D612A6" w:rsidRPr="00AA6FAD">
        <w:rPr>
          <w:rFonts w:hint="eastAsia"/>
          <w:b/>
          <w:sz w:val="22"/>
        </w:rPr>
        <w:t>会計と業務運営についての監査を行います。</w:t>
      </w:r>
    </w:p>
    <w:p w14:paraId="31CCCC81" w14:textId="63D92C37" w:rsidR="00127E1F" w:rsidRPr="00AA6FAD" w:rsidRDefault="00127E1F" w:rsidP="00AA6FAD">
      <w:pPr>
        <w:ind w:left="663" w:hangingChars="300" w:hanging="663"/>
        <w:rPr>
          <w:b/>
          <w:sz w:val="22"/>
        </w:rPr>
      </w:pPr>
      <w:r w:rsidRPr="00AA6FAD">
        <w:rPr>
          <w:rFonts w:hint="eastAsia"/>
          <w:b/>
          <w:sz w:val="22"/>
        </w:rPr>
        <w:t xml:space="preserve">　　〇各嶋から選任された区議員が１９名おり、区議会を</w:t>
      </w:r>
      <w:r w:rsidR="00BA6350">
        <w:rPr>
          <w:rFonts w:hint="eastAsia"/>
          <w:b/>
          <w:sz w:val="22"/>
        </w:rPr>
        <w:t>構成しています。区議会は</w:t>
      </w:r>
      <w:r w:rsidRPr="00AA6FAD">
        <w:rPr>
          <w:rFonts w:hint="eastAsia"/>
          <w:b/>
          <w:sz w:val="22"/>
        </w:rPr>
        <w:t>八幡町内会の運営等について協議・決定等を</w:t>
      </w:r>
      <w:r w:rsidR="00BA6350">
        <w:rPr>
          <w:rFonts w:hint="eastAsia"/>
          <w:b/>
          <w:sz w:val="22"/>
        </w:rPr>
        <w:t>行い行っています</w:t>
      </w:r>
      <w:r w:rsidRPr="00AA6FAD">
        <w:rPr>
          <w:rFonts w:hint="eastAsia"/>
          <w:b/>
          <w:sz w:val="22"/>
        </w:rPr>
        <w:t>。</w:t>
      </w:r>
    </w:p>
    <w:p w14:paraId="18CE2BC2" w14:textId="3D28317E" w:rsidR="00127E1F" w:rsidRPr="00AA6FAD" w:rsidRDefault="00127E1F" w:rsidP="00AA6FAD">
      <w:pPr>
        <w:ind w:left="663" w:hangingChars="300" w:hanging="663"/>
        <w:rPr>
          <w:b/>
          <w:sz w:val="22"/>
        </w:rPr>
      </w:pPr>
      <w:r w:rsidRPr="00AA6FAD">
        <w:rPr>
          <w:rFonts w:hint="eastAsia"/>
          <w:b/>
          <w:sz w:val="22"/>
        </w:rPr>
        <w:t xml:space="preserve">　　〇区議員は、各嶋</w:t>
      </w:r>
      <w:r w:rsidR="00BA6350">
        <w:rPr>
          <w:rFonts w:hint="eastAsia"/>
          <w:b/>
          <w:sz w:val="22"/>
        </w:rPr>
        <w:t>の</w:t>
      </w:r>
      <w:r w:rsidRPr="00AA6FAD">
        <w:rPr>
          <w:rFonts w:hint="eastAsia"/>
          <w:b/>
          <w:sz w:val="22"/>
        </w:rPr>
        <w:t>嶋長・副嶋長・会計等の役職に就いており、嶋の運営等</w:t>
      </w:r>
      <w:r w:rsidR="00D612A6">
        <w:rPr>
          <w:rFonts w:hint="eastAsia"/>
          <w:b/>
          <w:sz w:val="22"/>
        </w:rPr>
        <w:t>も</w:t>
      </w:r>
      <w:r w:rsidRPr="00AA6FAD">
        <w:rPr>
          <w:rFonts w:hint="eastAsia"/>
          <w:b/>
          <w:sz w:val="22"/>
        </w:rPr>
        <w:t>行っています。</w:t>
      </w:r>
    </w:p>
    <w:p w14:paraId="75A7435B" w14:textId="77777777" w:rsidR="00127E1F" w:rsidRPr="00AA6FAD" w:rsidRDefault="00127E1F" w:rsidP="00AA6FAD">
      <w:pPr>
        <w:ind w:left="663" w:hangingChars="300" w:hanging="663"/>
        <w:rPr>
          <w:b/>
          <w:sz w:val="22"/>
        </w:rPr>
      </w:pPr>
      <w:r w:rsidRPr="00AA6FAD">
        <w:rPr>
          <w:rFonts w:hint="eastAsia"/>
          <w:b/>
          <w:sz w:val="22"/>
        </w:rPr>
        <w:t xml:space="preserve">　　〇この他に、次のような八幡町内会関係団体等の役員がいます。</w:t>
      </w:r>
    </w:p>
    <w:p w14:paraId="2CCFED60" w14:textId="77777777" w:rsidR="00127E1F" w:rsidRPr="00AA6FAD" w:rsidRDefault="00127E1F" w:rsidP="00EC6194">
      <w:pPr>
        <w:ind w:left="660" w:hanging="660"/>
        <w:rPr>
          <w:b/>
          <w:sz w:val="22"/>
        </w:rPr>
      </w:pPr>
      <w:r>
        <w:rPr>
          <w:rFonts w:hint="eastAsia"/>
          <w:b/>
          <w:sz w:val="22"/>
        </w:rPr>
        <w:t xml:space="preserve">　　　　◇民生・児童</w:t>
      </w:r>
      <w:r w:rsidRPr="00AA6FAD">
        <w:rPr>
          <w:rFonts w:hint="eastAsia"/>
          <w:b/>
          <w:sz w:val="22"/>
        </w:rPr>
        <w:t>委員、白鳳会、体育委員会、子供会、自主防災会、地域福祉会、</w:t>
      </w:r>
    </w:p>
    <w:p w14:paraId="3FD24455" w14:textId="77777777" w:rsidR="00127E1F" w:rsidRPr="00AA6FAD" w:rsidRDefault="00127E1F" w:rsidP="00EC6194">
      <w:pPr>
        <w:ind w:left="660" w:hanging="660"/>
        <w:rPr>
          <w:b/>
          <w:sz w:val="22"/>
        </w:rPr>
      </w:pPr>
      <w:r w:rsidRPr="00AA6FAD">
        <w:rPr>
          <w:rFonts w:hint="eastAsia"/>
          <w:b/>
          <w:sz w:val="22"/>
        </w:rPr>
        <w:t xml:space="preserve">　　　　</w:t>
      </w:r>
      <w:r>
        <w:rPr>
          <w:rFonts w:hint="eastAsia"/>
          <w:b/>
          <w:sz w:val="22"/>
        </w:rPr>
        <w:t xml:space="preserve">　</w:t>
      </w:r>
      <w:r w:rsidRPr="00AA6FAD">
        <w:rPr>
          <w:rFonts w:hint="eastAsia"/>
          <w:b/>
          <w:sz w:val="22"/>
        </w:rPr>
        <w:t>八幡桜を育てる会、躍山境おどり保存会、料理同好会、農事会、農業委員</w:t>
      </w:r>
    </w:p>
    <w:p w14:paraId="00943D29" w14:textId="77777777" w:rsidR="00127E1F" w:rsidRPr="00AA6FAD" w:rsidRDefault="00127E1F" w:rsidP="00EC6194">
      <w:pPr>
        <w:ind w:left="660" w:hanging="660"/>
        <w:rPr>
          <w:b/>
          <w:sz w:val="22"/>
        </w:rPr>
      </w:pPr>
    </w:p>
    <w:p w14:paraId="51FAFDEC" w14:textId="77777777" w:rsidR="00127E1F" w:rsidRDefault="00127E1F" w:rsidP="00EC6194">
      <w:pPr>
        <w:ind w:left="660" w:hanging="660"/>
        <w:rPr>
          <w:b/>
          <w:sz w:val="22"/>
        </w:rPr>
      </w:pPr>
      <w:r w:rsidRPr="00AA6FAD">
        <w:rPr>
          <w:rFonts w:hint="eastAsia"/>
          <w:b/>
          <w:sz w:val="22"/>
        </w:rPr>
        <w:t>３　八幡町内会の行事等</w:t>
      </w:r>
    </w:p>
    <w:p w14:paraId="24EC3123" w14:textId="32B73DB2" w:rsidR="00127E1F" w:rsidRDefault="00127E1F" w:rsidP="00EC6194">
      <w:pPr>
        <w:ind w:left="660" w:hanging="660"/>
        <w:rPr>
          <w:b/>
          <w:sz w:val="22"/>
        </w:rPr>
      </w:pPr>
      <w:r>
        <w:rPr>
          <w:rFonts w:hint="eastAsia"/>
          <w:b/>
          <w:sz w:val="22"/>
        </w:rPr>
        <w:t xml:space="preserve">　　○八幡宮大祭</w:t>
      </w:r>
      <w:r>
        <w:rPr>
          <w:b/>
          <w:sz w:val="22"/>
        </w:rPr>
        <w:t>(</w:t>
      </w:r>
      <w:r>
        <w:rPr>
          <w:rFonts w:hint="eastAsia"/>
          <w:b/>
          <w:sz w:val="22"/>
        </w:rPr>
        <w:t>４月</w:t>
      </w:r>
      <w:r>
        <w:rPr>
          <w:b/>
          <w:sz w:val="22"/>
        </w:rPr>
        <w:t>)</w:t>
      </w:r>
      <w:r>
        <w:rPr>
          <w:rFonts w:hint="eastAsia"/>
          <w:b/>
          <w:sz w:val="22"/>
        </w:rPr>
        <w:t>、町内一斉清掃</w:t>
      </w:r>
      <w:r>
        <w:rPr>
          <w:b/>
          <w:sz w:val="22"/>
        </w:rPr>
        <w:t>(</w:t>
      </w:r>
      <w:r>
        <w:rPr>
          <w:rFonts w:hint="eastAsia"/>
          <w:b/>
          <w:sz w:val="22"/>
        </w:rPr>
        <w:t>５月・９月</w:t>
      </w:r>
      <w:r>
        <w:rPr>
          <w:b/>
          <w:sz w:val="22"/>
        </w:rPr>
        <w:t>)</w:t>
      </w:r>
      <w:r>
        <w:rPr>
          <w:rFonts w:hint="eastAsia"/>
          <w:b/>
          <w:sz w:val="22"/>
        </w:rPr>
        <w:t>、敬老会</w:t>
      </w:r>
      <w:r>
        <w:rPr>
          <w:b/>
          <w:sz w:val="22"/>
        </w:rPr>
        <w:t>(</w:t>
      </w:r>
      <w:r>
        <w:rPr>
          <w:rFonts w:hint="eastAsia"/>
          <w:b/>
          <w:sz w:val="22"/>
        </w:rPr>
        <w:t>９月</w:t>
      </w:r>
      <w:r>
        <w:rPr>
          <w:b/>
          <w:sz w:val="22"/>
        </w:rPr>
        <w:t>)</w:t>
      </w:r>
      <w:r>
        <w:rPr>
          <w:rFonts w:hint="eastAsia"/>
          <w:b/>
          <w:sz w:val="22"/>
        </w:rPr>
        <w:t>、町内運動会</w:t>
      </w:r>
      <w:r>
        <w:rPr>
          <w:b/>
          <w:sz w:val="22"/>
        </w:rPr>
        <w:t>(</w:t>
      </w:r>
      <w:r>
        <w:rPr>
          <w:rFonts w:hint="eastAsia"/>
          <w:b/>
          <w:sz w:val="22"/>
        </w:rPr>
        <w:t>１０月</w:t>
      </w:r>
      <w:r>
        <w:rPr>
          <w:b/>
          <w:sz w:val="22"/>
        </w:rPr>
        <w:t>)</w:t>
      </w:r>
      <w:r>
        <w:rPr>
          <w:rFonts w:hint="eastAsia"/>
          <w:b/>
          <w:sz w:val="22"/>
        </w:rPr>
        <w:t>、自主防災会の防災訓練</w:t>
      </w:r>
      <w:r>
        <w:rPr>
          <w:b/>
          <w:sz w:val="22"/>
        </w:rPr>
        <w:t>(</w:t>
      </w:r>
      <w:r>
        <w:rPr>
          <w:rFonts w:hint="eastAsia"/>
          <w:b/>
          <w:sz w:val="22"/>
        </w:rPr>
        <w:t>１０月または１１月</w:t>
      </w:r>
      <w:r>
        <w:rPr>
          <w:b/>
          <w:sz w:val="22"/>
        </w:rPr>
        <w:t>)</w:t>
      </w:r>
      <w:r>
        <w:rPr>
          <w:rFonts w:hint="eastAsia"/>
          <w:b/>
          <w:sz w:val="22"/>
        </w:rPr>
        <w:t>等があります。その他にも、地域福祉会のやわたサロン・田植え教室・稲刈り・餅つき等のイベントや弥五郎嶋の盆踊りがあります。</w:t>
      </w:r>
    </w:p>
    <w:p w14:paraId="1425C7F6" w14:textId="77777777" w:rsidR="00127E1F" w:rsidRDefault="00127E1F" w:rsidP="00EC6194">
      <w:pPr>
        <w:ind w:left="660" w:hanging="660"/>
        <w:rPr>
          <w:b/>
          <w:sz w:val="22"/>
        </w:rPr>
      </w:pPr>
      <w:r>
        <w:rPr>
          <w:rFonts w:hint="eastAsia"/>
          <w:b/>
          <w:sz w:val="22"/>
        </w:rPr>
        <w:t xml:space="preserve">　　○これらは、回覧や町内放送でお知らせします。</w:t>
      </w:r>
    </w:p>
    <w:p w14:paraId="0874DD58" w14:textId="77777777" w:rsidR="00127E1F" w:rsidRDefault="00127E1F" w:rsidP="00EC6194">
      <w:pPr>
        <w:ind w:left="660" w:hanging="660"/>
        <w:rPr>
          <w:b/>
          <w:sz w:val="22"/>
        </w:rPr>
      </w:pPr>
    </w:p>
    <w:p w14:paraId="065C3C8F" w14:textId="0866EAA1" w:rsidR="00127E1F" w:rsidRDefault="00127E1F" w:rsidP="00EC6194">
      <w:pPr>
        <w:ind w:left="660" w:hanging="660"/>
        <w:rPr>
          <w:b/>
          <w:sz w:val="22"/>
        </w:rPr>
      </w:pPr>
      <w:r>
        <w:rPr>
          <w:rFonts w:hint="eastAsia"/>
          <w:b/>
          <w:sz w:val="22"/>
        </w:rPr>
        <w:t>４　区費</w:t>
      </w:r>
      <w:r w:rsidR="000B1C5C">
        <w:rPr>
          <w:rFonts w:hint="eastAsia"/>
          <w:b/>
          <w:sz w:val="22"/>
        </w:rPr>
        <w:t>（町内会費）</w:t>
      </w:r>
      <w:r>
        <w:rPr>
          <w:rFonts w:hint="eastAsia"/>
          <w:b/>
          <w:sz w:val="22"/>
        </w:rPr>
        <w:t>の納入のお願い</w:t>
      </w:r>
    </w:p>
    <w:p w14:paraId="37C0856C" w14:textId="2CC859E5" w:rsidR="00127E1F" w:rsidRDefault="00127E1F" w:rsidP="00EC6194">
      <w:pPr>
        <w:ind w:left="660" w:hanging="660"/>
        <w:rPr>
          <w:b/>
          <w:sz w:val="22"/>
        </w:rPr>
      </w:pPr>
      <w:r>
        <w:rPr>
          <w:rFonts w:hint="eastAsia"/>
          <w:b/>
          <w:sz w:val="22"/>
        </w:rPr>
        <w:t xml:space="preserve">　　</w:t>
      </w:r>
      <w:r w:rsidR="000B1C5C">
        <w:rPr>
          <w:rFonts w:hint="eastAsia"/>
          <w:b/>
          <w:sz w:val="22"/>
        </w:rPr>
        <w:t>○</w:t>
      </w:r>
      <w:r>
        <w:rPr>
          <w:rFonts w:hint="eastAsia"/>
          <w:b/>
          <w:sz w:val="22"/>
        </w:rPr>
        <w:t>区費は</w:t>
      </w:r>
      <w:r w:rsidR="000B1C5C">
        <w:rPr>
          <w:rFonts w:hint="eastAsia"/>
          <w:b/>
          <w:sz w:val="22"/>
        </w:rPr>
        <w:t>8</w:t>
      </w:r>
      <w:r w:rsidR="000B1C5C">
        <w:rPr>
          <w:rFonts w:hint="eastAsia"/>
          <w:b/>
          <w:sz w:val="22"/>
        </w:rPr>
        <w:t>月に徴収（</w:t>
      </w:r>
      <w:r w:rsidR="000B1C5C">
        <w:rPr>
          <w:rFonts w:hint="eastAsia"/>
          <w:b/>
          <w:sz w:val="22"/>
        </w:rPr>
        <w:t>5,000</w:t>
      </w:r>
      <w:r w:rsidR="000B1C5C">
        <w:rPr>
          <w:rFonts w:hint="eastAsia"/>
          <w:b/>
          <w:sz w:val="22"/>
        </w:rPr>
        <w:t>円）します</w:t>
      </w:r>
      <w:r>
        <w:rPr>
          <w:rFonts w:hint="eastAsia"/>
          <w:b/>
          <w:sz w:val="22"/>
        </w:rPr>
        <w:t>。</w:t>
      </w:r>
    </w:p>
    <w:p w14:paraId="5970508B" w14:textId="6828E6D9" w:rsidR="00127E1F" w:rsidRDefault="00127E1F" w:rsidP="000B1C5C">
      <w:pPr>
        <w:ind w:left="883" w:hangingChars="400" w:hanging="883"/>
        <w:rPr>
          <w:b/>
          <w:sz w:val="22"/>
        </w:rPr>
      </w:pPr>
      <w:r>
        <w:rPr>
          <w:rFonts w:hint="eastAsia"/>
          <w:b/>
          <w:sz w:val="22"/>
        </w:rPr>
        <w:t xml:space="preserve">　　　</w:t>
      </w:r>
    </w:p>
    <w:p w14:paraId="44CEC2C2" w14:textId="77777777" w:rsidR="00127E1F" w:rsidRDefault="00127E1F" w:rsidP="00157A42">
      <w:pPr>
        <w:rPr>
          <w:b/>
          <w:sz w:val="22"/>
        </w:rPr>
      </w:pPr>
      <w:r>
        <w:rPr>
          <w:rFonts w:hint="eastAsia"/>
          <w:b/>
          <w:sz w:val="22"/>
        </w:rPr>
        <w:t>５　各届け出等のお願い</w:t>
      </w:r>
    </w:p>
    <w:p w14:paraId="4B125349" w14:textId="4130D6FD" w:rsidR="00127E1F" w:rsidRDefault="00127E1F" w:rsidP="00B729C2">
      <w:pPr>
        <w:ind w:leftChars="200" w:left="641" w:hangingChars="100" w:hanging="221"/>
        <w:rPr>
          <w:b/>
          <w:sz w:val="22"/>
        </w:rPr>
      </w:pPr>
      <w:r>
        <w:rPr>
          <w:rFonts w:hint="eastAsia"/>
          <w:b/>
          <w:sz w:val="22"/>
        </w:rPr>
        <w:t>○転入された場合をはじめ、ご家族に変化のあった場合には、</w:t>
      </w:r>
      <w:r w:rsidRPr="00B729C2">
        <w:rPr>
          <w:rFonts w:hint="eastAsia"/>
          <w:b/>
          <w:sz w:val="22"/>
          <w:u w:val="thick"/>
        </w:rPr>
        <w:t>組長さんを通して</w:t>
      </w:r>
      <w:r>
        <w:rPr>
          <w:rFonts w:hint="eastAsia"/>
          <w:b/>
          <w:sz w:val="22"/>
        </w:rPr>
        <w:t>、「転入・転出・転居・</w:t>
      </w:r>
      <w:r w:rsidR="0058693B">
        <w:rPr>
          <w:rFonts w:hint="eastAsia"/>
          <w:b/>
          <w:sz w:val="22"/>
        </w:rPr>
        <w:t>退会・</w:t>
      </w:r>
      <w:r>
        <w:rPr>
          <w:rFonts w:hint="eastAsia"/>
          <w:b/>
          <w:sz w:val="22"/>
        </w:rPr>
        <w:t>出生届」「葬儀連絡票</w:t>
      </w:r>
      <w:r w:rsidR="00A66D27">
        <w:rPr>
          <w:rFonts w:hint="eastAsia"/>
          <w:b/>
          <w:sz w:val="22"/>
        </w:rPr>
        <w:t>・死亡届</w:t>
      </w:r>
      <w:r>
        <w:rPr>
          <w:rFonts w:hint="eastAsia"/>
          <w:b/>
          <w:sz w:val="22"/>
        </w:rPr>
        <w:t>」の提出をお願いします。</w:t>
      </w:r>
    </w:p>
    <w:p w14:paraId="1911E3F3" w14:textId="77777777" w:rsidR="00127E1F" w:rsidRPr="00075528" w:rsidRDefault="00127E1F" w:rsidP="00B729C2">
      <w:pPr>
        <w:ind w:leftChars="200" w:left="641" w:hangingChars="100" w:hanging="221"/>
        <w:rPr>
          <w:b/>
          <w:sz w:val="22"/>
        </w:rPr>
      </w:pPr>
      <w:r>
        <w:rPr>
          <w:rFonts w:hint="eastAsia"/>
          <w:b/>
          <w:sz w:val="22"/>
        </w:rPr>
        <w:t>○</w:t>
      </w:r>
      <w:r w:rsidRPr="00B729C2">
        <w:rPr>
          <w:rFonts w:hint="eastAsia"/>
          <w:b/>
          <w:sz w:val="22"/>
          <w:u w:val="thick"/>
        </w:rPr>
        <w:t>組長さんから</w:t>
      </w:r>
      <w:r>
        <w:rPr>
          <w:rFonts w:hint="eastAsia"/>
          <w:b/>
          <w:sz w:val="22"/>
        </w:rPr>
        <w:t>、回覧が回されます。できるだけ早く回るように、ご協力をお願いします。</w:t>
      </w:r>
    </w:p>
    <w:p w14:paraId="5E629F3E" w14:textId="77777777" w:rsidR="00127E1F" w:rsidRDefault="00127E1F" w:rsidP="00AA6FAD">
      <w:pPr>
        <w:ind w:left="663" w:hangingChars="300" w:hanging="663"/>
        <w:rPr>
          <w:b/>
          <w:sz w:val="22"/>
        </w:rPr>
      </w:pPr>
      <w:r>
        <w:rPr>
          <w:rFonts w:hint="eastAsia"/>
          <w:b/>
          <w:sz w:val="22"/>
        </w:rPr>
        <w:t xml:space="preserve">　　○防犯灯が故障している場合には、</w:t>
      </w:r>
      <w:r w:rsidRPr="00B729C2">
        <w:rPr>
          <w:rFonts w:hint="eastAsia"/>
          <w:b/>
          <w:sz w:val="22"/>
          <w:u w:val="thick"/>
        </w:rPr>
        <w:t>組長さんに</w:t>
      </w:r>
      <w:r>
        <w:rPr>
          <w:rFonts w:hint="eastAsia"/>
          <w:b/>
          <w:sz w:val="22"/>
        </w:rPr>
        <w:t>ご連絡ください。</w:t>
      </w:r>
    </w:p>
    <w:p w14:paraId="0883EFAF" w14:textId="77777777" w:rsidR="00127E1F" w:rsidRDefault="00127E1F" w:rsidP="00AA6FAD">
      <w:pPr>
        <w:ind w:left="663" w:hangingChars="300" w:hanging="663"/>
        <w:rPr>
          <w:b/>
          <w:sz w:val="22"/>
        </w:rPr>
      </w:pPr>
    </w:p>
    <w:p w14:paraId="0A25CA35" w14:textId="2F8E0ED3" w:rsidR="00843A1D" w:rsidRDefault="00843A1D" w:rsidP="003A479A">
      <w:pPr>
        <w:ind w:left="663" w:hangingChars="300" w:hanging="663"/>
        <w:rPr>
          <w:b/>
          <w:sz w:val="22"/>
        </w:rPr>
      </w:pPr>
      <w:r>
        <w:rPr>
          <w:rFonts w:hint="eastAsia"/>
          <w:b/>
          <w:sz w:val="22"/>
        </w:rPr>
        <w:t>６　八幡町内会の事務所は「やわた町民館」の中あります。</w:t>
      </w:r>
    </w:p>
    <w:p w14:paraId="66CB0C33" w14:textId="77777777" w:rsidR="00843A1D" w:rsidRDefault="00843A1D" w:rsidP="00843A1D">
      <w:pPr>
        <w:ind w:leftChars="200" w:left="641" w:hangingChars="100" w:hanging="221"/>
        <w:rPr>
          <w:b/>
          <w:sz w:val="22"/>
        </w:rPr>
      </w:pPr>
      <w:r>
        <w:rPr>
          <w:rFonts w:hint="eastAsia"/>
          <w:b/>
          <w:sz w:val="22"/>
        </w:rPr>
        <w:t xml:space="preserve">　住所　　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；豊川市八幡町東赤土８３－６</w:t>
      </w:r>
    </w:p>
    <w:p w14:paraId="169FDC2B" w14:textId="77777777" w:rsidR="00843A1D" w:rsidRDefault="00843A1D" w:rsidP="00843A1D">
      <w:pPr>
        <w:ind w:leftChars="200" w:left="641" w:hangingChars="100" w:hanging="221"/>
        <w:rPr>
          <w:b/>
          <w:sz w:val="22"/>
        </w:rPr>
      </w:pPr>
      <w:r>
        <w:rPr>
          <w:b/>
          <w:sz w:val="22"/>
        </w:rPr>
        <w:t xml:space="preserve">  </w:t>
      </w:r>
      <w:r>
        <w:rPr>
          <w:rFonts w:hint="eastAsia"/>
          <w:b/>
          <w:sz w:val="22"/>
        </w:rPr>
        <w:t>TEL</w:t>
      </w:r>
      <w:r>
        <w:rPr>
          <w:b/>
          <w:sz w:val="22"/>
        </w:rPr>
        <w:t>/</w:t>
      </w:r>
      <w:r>
        <w:rPr>
          <w:rFonts w:hint="eastAsia"/>
          <w:b/>
          <w:sz w:val="22"/>
        </w:rPr>
        <w:t>FAX</w:t>
      </w:r>
      <w:r w:rsidRPr="001C419F">
        <w:rPr>
          <w:rFonts w:hint="eastAsia"/>
          <w:b/>
          <w:sz w:val="22"/>
        </w:rPr>
        <w:t>；</w:t>
      </w:r>
      <w:r w:rsidRPr="001C419F">
        <w:rPr>
          <w:b/>
          <w:sz w:val="22"/>
        </w:rPr>
        <w:t xml:space="preserve"> </w:t>
      </w:r>
      <w:r w:rsidRPr="001C419F">
        <w:rPr>
          <w:rFonts w:hint="eastAsia"/>
          <w:b/>
          <w:sz w:val="22"/>
        </w:rPr>
        <w:t>０５３３－８７－８１８４</w:t>
      </w:r>
    </w:p>
    <w:p w14:paraId="0DCE16B8" w14:textId="3E4B7D5A" w:rsidR="00843A1D" w:rsidRDefault="00843A1D" w:rsidP="00843A1D">
      <w:pPr>
        <w:ind w:leftChars="200" w:left="641" w:hangingChars="100" w:hanging="221"/>
        <w:rPr>
          <w:b/>
          <w:sz w:val="22"/>
        </w:rPr>
      </w:pPr>
      <w:r>
        <w:rPr>
          <w:rFonts w:hint="eastAsia"/>
          <w:b/>
          <w:sz w:val="22"/>
        </w:rPr>
        <w:t xml:space="preserve"> </w:t>
      </w:r>
      <w:r>
        <w:rPr>
          <w:b/>
          <w:sz w:val="22"/>
        </w:rPr>
        <w:t xml:space="preserve"> E-MAIL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；</w:t>
      </w:r>
      <w:hyperlink r:id="rId8" w:history="1">
        <w:r w:rsidR="00472D99" w:rsidRPr="00F436D3">
          <w:rPr>
            <w:rStyle w:val="a7"/>
            <w:rFonts w:hint="eastAsia"/>
            <w:b/>
            <w:sz w:val="22"/>
          </w:rPr>
          <w:t>y</w:t>
        </w:r>
        <w:r w:rsidR="00472D99" w:rsidRPr="00F436D3">
          <w:rPr>
            <w:rStyle w:val="a7"/>
            <w:b/>
            <w:sz w:val="22"/>
          </w:rPr>
          <w:t>awata@ccnet-ai.ne.jp</w:t>
        </w:r>
      </w:hyperlink>
    </w:p>
    <w:p w14:paraId="364A540E" w14:textId="3A133821" w:rsidR="00843A1D" w:rsidRPr="001544B2" w:rsidRDefault="00843A1D" w:rsidP="00843A1D">
      <w:pPr>
        <w:ind w:leftChars="200" w:left="641" w:hangingChars="100" w:hanging="221"/>
        <w:rPr>
          <w:b/>
        </w:rPr>
      </w:pPr>
      <w:r>
        <w:rPr>
          <w:b/>
          <w:sz w:val="22"/>
        </w:rPr>
        <w:t xml:space="preserve">  </w:t>
      </w:r>
      <w:r>
        <w:rPr>
          <w:rFonts w:hint="eastAsia"/>
          <w:b/>
          <w:sz w:val="22"/>
        </w:rPr>
        <w:t>ﾎｰﾑﾍﾟｰｼﾞ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；</w:t>
      </w:r>
      <w:hyperlink r:id="rId9" w:history="1">
        <w:r w:rsidR="00472D99" w:rsidRPr="00F436D3">
          <w:rPr>
            <w:rStyle w:val="a7"/>
            <w:rFonts w:hint="eastAsia"/>
            <w:b/>
            <w:sz w:val="22"/>
          </w:rPr>
          <w:t>h</w:t>
        </w:r>
        <w:r w:rsidR="00472D99" w:rsidRPr="00F436D3">
          <w:rPr>
            <w:rStyle w:val="a7"/>
            <w:b/>
            <w:sz w:val="22"/>
          </w:rPr>
          <w:t>ttp://www.ccnet-ai.ne.jp/yawata/</w:t>
        </w:r>
      </w:hyperlink>
      <w:r>
        <w:rPr>
          <w:rFonts w:hint="eastAsia"/>
          <w:b/>
          <w:sz w:val="22"/>
        </w:rPr>
        <w:t>（「八幡町内会」で検索できます）</w:t>
      </w:r>
    </w:p>
    <w:p w14:paraId="5632209A" w14:textId="77777777" w:rsidR="00843A1D" w:rsidRPr="00472D99" w:rsidRDefault="00843A1D" w:rsidP="000B1C5C">
      <w:pPr>
        <w:ind w:leftChars="300" w:left="630" w:firstLineChars="200" w:firstLine="422"/>
        <w:rPr>
          <w:b/>
        </w:rPr>
      </w:pPr>
    </w:p>
    <w:sectPr w:rsidR="00843A1D" w:rsidRPr="00472D99" w:rsidSect="007A690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08179" w14:textId="77777777" w:rsidR="00127E1F" w:rsidRDefault="00127E1F" w:rsidP="00CE3BDF">
      <w:r>
        <w:separator/>
      </w:r>
    </w:p>
  </w:endnote>
  <w:endnote w:type="continuationSeparator" w:id="0">
    <w:p w14:paraId="56D26178" w14:textId="77777777" w:rsidR="00127E1F" w:rsidRDefault="00127E1F" w:rsidP="00CE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楷書体M">
    <w:panose1 w:val="020B0609010101010101"/>
    <w:charset w:val="80"/>
    <w:family w:val="script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FC7C2" w14:textId="77777777" w:rsidR="00127E1F" w:rsidRDefault="00127E1F" w:rsidP="00CE3BDF">
      <w:r>
        <w:separator/>
      </w:r>
    </w:p>
  </w:footnote>
  <w:footnote w:type="continuationSeparator" w:id="0">
    <w:p w14:paraId="57F7FE95" w14:textId="77777777" w:rsidR="00127E1F" w:rsidRDefault="00127E1F" w:rsidP="00CE3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B123C"/>
    <w:multiLevelType w:val="hybridMultilevel"/>
    <w:tmpl w:val="6D4455B2"/>
    <w:lvl w:ilvl="0" w:tplc="FDD0DADA">
      <w:start w:val="1"/>
      <w:numFmt w:val="decimalEnclosedCircle"/>
      <w:lvlText w:val="%1"/>
      <w:lvlJc w:val="left"/>
      <w:pPr>
        <w:ind w:left="124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63" w:hanging="420"/>
      </w:pPr>
      <w:rPr>
        <w:rFonts w:cs="Times New Roman"/>
      </w:rPr>
    </w:lvl>
  </w:abstractNum>
  <w:abstractNum w:abstractNumId="1" w15:restartNumberingAfterBreak="0">
    <w:nsid w:val="23F534B9"/>
    <w:multiLevelType w:val="hybridMultilevel"/>
    <w:tmpl w:val="69AEC7DE"/>
    <w:lvl w:ilvl="0" w:tplc="25802284"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620643C"/>
    <w:multiLevelType w:val="hybridMultilevel"/>
    <w:tmpl w:val="FBDA886C"/>
    <w:lvl w:ilvl="0" w:tplc="6C52E85E">
      <w:start w:val="1"/>
      <w:numFmt w:val="decimalEnclosedCircle"/>
      <w:lvlText w:val="%1"/>
      <w:lvlJc w:val="left"/>
      <w:pPr>
        <w:ind w:left="124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63" w:hanging="420"/>
      </w:pPr>
      <w:rPr>
        <w:rFonts w:cs="Times New Roman"/>
      </w:rPr>
    </w:lvl>
  </w:abstractNum>
  <w:abstractNum w:abstractNumId="3" w15:restartNumberingAfterBreak="0">
    <w:nsid w:val="2A941C5D"/>
    <w:multiLevelType w:val="hybridMultilevel"/>
    <w:tmpl w:val="BC4AFF60"/>
    <w:lvl w:ilvl="0" w:tplc="4464079E">
      <w:start w:val="1"/>
      <w:numFmt w:val="decimalEnclosedCircle"/>
      <w:lvlText w:val="%1"/>
      <w:lvlJc w:val="left"/>
      <w:pPr>
        <w:ind w:left="124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63" w:hanging="420"/>
      </w:pPr>
      <w:rPr>
        <w:rFonts w:cs="Times New Roman"/>
      </w:rPr>
    </w:lvl>
  </w:abstractNum>
  <w:abstractNum w:abstractNumId="4" w15:restartNumberingAfterBreak="0">
    <w:nsid w:val="2DD511F1"/>
    <w:multiLevelType w:val="hybridMultilevel"/>
    <w:tmpl w:val="F7CCE80C"/>
    <w:lvl w:ilvl="0" w:tplc="DCC06304">
      <w:start w:val="5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5" w15:restartNumberingAfterBreak="0">
    <w:nsid w:val="7269013C"/>
    <w:multiLevelType w:val="hybridMultilevel"/>
    <w:tmpl w:val="A6464818"/>
    <w:lvl w:ilvl="0" w:tplc="E27AF3C6">
      <w:start w:val="1"/>
      <w:numFmt w:val="decimalEnclosedCircle"/>
      <w:lvlText w:val="%1"/>
      <w:lvlJc w:val="left"/>
      <w:pPr>
        <w:ind w:left="124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63" w:hanging="420"/>
      </w:pPr>
      <w:rPr>
        <w:rFonts w:cs="Times New Roman"/>
      </w:rPr>
    </w:lvl>
  </w:abstractNum>
  <w:num w:numId="1" w16cid:durableId="1356272219">
    <w:abstractNumId w:val="1"/>
  </w:num>
  <w:num w:numId="2" w16cid:durableId="984630501">
    <w:abstractNumId w:val="4"/>
  </w:num>
  <w:num w:numId="3" w16cid:durableId="541943067">
    <w:abstractNumId w:val="0"/>
  </w:num>
  <w:num w:numId="4" w16cid:durableId="749161118">
    <w:abstractNumId w:val="2"/>
  </w:num>
  <w:num w:numId="5" w16cid:durableId="175585743">
    <w:abstractNumId w:val="5"/>
  </w:num>
  <w:num w:numId="6" w16cid:durableId="78454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052"/>
    <w:rsid w:val="0007147A"/>
    <w:rsid w:val="00075528"/>
    <w:rsid w:val="000A0DAE"/>
    <w:rsid w:val="000B1C5C"/>
    <w:rsid w:val="00100FB0"/>
    <w:rsid w:val="0010523E"/>
    <w:rsid w:val="00127E1F"/>
    <w:rsid w:val="0013569A"/>
    <w:rsid w:val="00157A42"/>
    <w:rsid w:val="00287E94"/>
    <w:rsid w:val="0029385F"/>
    <w:rsid w:val="00315B8B"/>
    <w:rsid w:val="003311AF"/>
    <w:rsid w:val="003A479A"/>
    <w:rsid w:val="003B213B"/>
    <w:rsid w:val="003C7218"/>
    <w:rsid w:val="003D3EBC"/>
    <w:rsid w:val="00472D99"/>
    <w:rsid w:val="00493EED"/>
    <w:rsid w:val="004C1974"/>
    <w:rsid w:val="004C6916"/>
    <w:rsid w:val="004E5110"/>
    <w:rsid w:val="004F7142"/>
    <w:rsid w:val="00511764"/>
    <w:rsid w:val="00520D64"/>
    <w:rsid w:val="0058693B"/>
    <w:rsid w:val="006247E7"/>
    <w:rsid w:val="006338A8"/>
    <w:rsid w:val="006622D6"/>
    <w:rsid w:val="006742EE"/>
    <w:rsid w:val="0068228A"/>
    <w:rsid w:val="007A690D"/>
    <w:rsid w:val="007E1DBF"/>
    <w:rsid w:val="00843A1D"/>
    <w:rsid w:val="00882D01"/>
    <w:rsid w:val="008C7507"/>
    <w:rsid w:val="00920895"/>
    <w:rsid w:val="00A66D27"/>
    <w:rsid w:val="00AA6FAD"/>
    <w:rsid w:val="00AB60E9"/>
    <w:rsid w:val="00AF6471"/>
    <w:rsid w:val="00B12F4D"/>
    <w:rsid w:val="00B21648"/>
    <w:rsid w:val="00B64DB4"/>
    <w:rsid w:val="00B729C2"/>
    <w:rsid w:val="00BA6350"/>
    <w:rsid w:val="00C24D8A"/>
    <w:rsid w:val="00C6523C"/>
    <w:rsid w:val="00C85052"/>
    <w:rsid w:val="00CB4115"/>
    <w:rsid w:val="00CE3BDF"/>
    <w:rsid w:val="00D116E2"/>
    <w:rsid w:val="00D20D44"/>
    <w:rsid w:val="00D612A6"/>
    <w:rsid w:val="00D90764"/>
    <w:rsid w:val="00E84FCF"/>
    <w:rsid w:val="00EC6194"/>
    <w:rsid w:val="00EE625D"/>
    <w:rsid w:val="00F10044"/>
    <w:rsid w:val="00FB7B29"/>
    <w:rsid w:val="00FC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E5F9FA"/>
  <w15:docId w15:val="{66CE18BC-54FC-4607-83D6-EA416883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E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3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3BDF"/>
    <w:rPr>
      <w:rFonts w:cs="Times New Roman"/>
    </w:rPr>
  </w:style>
  <w:style w:type="paragraph" w:styleId="a5">
    <w:name w:val="footer"/>
    <w:basedOn w:val="a"/>
    <w:link w:val="a6"/>
    <w:uiPriority w:val="99"/>
    <w:rsid w:val="00CE3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3BDF"/>
    <w:rPr>
      <w:rFonts w:cs="Times New Roman"/>
    </w:rPr>
  </w:style>
  <w:style w:type="character" w:styleId="a7">
    <w:name w:val="Hyperlink"/>
    <w:basedOn w:val="a0"/>
    <w:uiPriority w:val="99"/>
    <w:unhideWhenUsed/>
    <w:rsid w:val="00843A1D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43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wata@ccnet-ai.ne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cnet-ai.ne.jp/yawa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ようこそ八幡町へ</vt:lpstr>
    </vt:vector>
  </TitlesOfParts>
  <Company>Microsoft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ようこそ八幡町へ</dc:title>
  <dc:creator>yawata</dc:creator>
  <cp:lastModifiedBy>dell3020</cp:lastModifiedBy>
  <cp:revision>10</cp:revision>
  <cp:lastPrinted>2021-03-21T02:08:00Z</cp:lastPrinted>
  <dcterms:created xsi:type="dcterms:W3CDTF">2019-03-13T02:02:00Z</dcterms:created>
  <dcterms:modified xsi:type="dcterms:W3CDTF">2024-04-09T05:50:00Z</dcterms:modified>
</cp:coreProperties>
</file>